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4F" w:rsidRPr="00280276" w:rsidRDefault="008C514F" w:rsidP="007639EE">
      <w:pPr>
        <w:ind w:left="-851"/>
        <w:rPr>
          <w:rFonts w:ascii="Arial Narrow" w:hAnsi="Arial Narrow"/>
          <w:sz w:val="20"/>
          <w:szCs w:val="20"/>
        </w:rPr>
      </w:pPr>
      <w:r w:rsidRPr="00280276">
        <w:rPr>
          <w:rFonts w:ascii="Arial Narrow" w:hAnsi="Arial Narrow"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 wp14:anchorId="7A56DE84" wp14:editId="71A35C65">
            <wp:simplePos x="0" y="0"/>
            <wp:positionH relativeFrom="column">
              <wp:posOffset>4577080</wp:posOffset>
            </wp:positionH>
            <wp:positionV relativeFrom="paragraph">
              <wp:posOffset>10160</wp:posOffset>
            </wp:positionV>
            <wp:extent cx="1713230" cy="1144270"/>
            <wp:effectExtent l="0" t="0" r="1270" b="0"/>
            <wp:wrapNone/>
            <wp:docPr id="1" name="Grafik 1" descr="S:\E-Werk\Strom_Netz\Homepage\SWW Netz Logo RGB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E-Werk\Strom_Netz\Homepage\SWW Netz Logo RGB_orig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514F" w:rsidRDefault="00F30991" w:rsidP="00A63378">
      <w:pPr>
        <w:spacing w:after="120" w:line="240" w:lineRule="auto"/>
        <w:ind w:left="-851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Formular zur Bestellung eines Funk-Rundsteuerempfängers</w:t>
      </w:r>
    </w:p>
    <w:p w:rsidR="00A63378" w:rsidRPr="001264E9" w:rsidRDefault="00F30991" w:rsidP="00A63378">
      <w:pPr>
        <w:spacing w:after="120" w:line="240" w:lineRule="auto"/>
        <w:ind w:left="-851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für die Steuerung von EEG-Anlagen</w:t>
      </w:r>
    </w:p>
    <w:p w:rsidR="001264E9" w:rsidRPr="00280276" w:rsidRDefault="001264E9" w:rsidP="0069187E">
      <w:pPr>
        <w:pBdr>
          <w:bottom w:val="single" w:sz="12" w:space="1" w:color="auto"/>
        </w:pBdr>
        <w:spacing w:after="0" w:line="240" w:lineRule="auto"/>
        <w:ind w:left="-851"/>
        <w:rPr>
          <w:rFonts w:ascii="Arial Narrow" w:hAnsi="Arial Narrow"/>
          <w:sz w:val="20"/>
          <w:szCs w:val="20"/>
        </w:rPr>
      </w:pPr>
    </w:p>
    <w:p w:rsidR="00A63378" w:rsidRDefault="00A63378" w:rsidP="0069187E">
      <w:pPr>
        <w:spacing w:after="0" w:line="240" w:lineRule="auto"/>
        <w:ind w:left="-851"/>
        <w:rPr>
          <w:rFonts w:ascii="Arial Narrow" w:hAnsi="Arial Narrow"/>
          <w:b/>
          <w:sz w:val="20"/>
          <w:szCs w:val="20"/>
        </w:rPr>
      </w:pPr>
    </w:p>
    <w:p w:rsidR="00A63378" w:rsidRDefault="00F30991" w:rsidP="0069187E">
      <w:pPr>
        <w:spacing w:after="0" w:line="240" w:lineRule="auto"/>
        <w:ind w:left="-851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Auftraggeber/Rechnungsempfänger</w:t>
      </w:r>
      <w:r w:rsidR="00A63378">
        <w:rPr>
          <w:rFonts w:ascii="Arial Narrow" w:hAnsi="Arial Narrow"/>
          <w:b/>
          <w:sz w:val="20"/>
          <w:szCs w:val="20"/>
        </w:rPr>
        <w:t>: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A63378">
        <w:rPr>
          <w:rFonts w:ascii="Arial Narrow" w:hAnsi="Arial Narrow"/>
          <w:b/>
          <w:sz w:val="20"/>
          <w:szCs w:val="20"/>
        </w:rPr>
        <w:t>_________________________________________________________</w:t>
      </w:r>
    </w:p>
    <w:p w:rsidR="00F30991" w:rsidRDefault="00F30991" w:rsidP="0069187E">
      <w:pPr>
        <w:spacing w:after="0" w:line="240" w:lineRule="auto"/>
        <w:ind w:left="-851"/>
        <w:rPr>
          <w:rFonts w:ascii="Arial Narrow" w:hAnsi="Arial Narrow"/>
          <w:b/>
          <w:sz w:val="20"/>
          <w:szCs w:val="20"/>
        </w:rPr>
      </w:pPr>
    </w:p>
    <w:p w:rsidR="00F30991" w:rsidRDefault="00F30991" w:rsidP="00F30991">
      <w:pPr>
        <w:spacing w:after="0" w:line="240" w:lineRule="auto"/>
        <w:ind w:left="-851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Straße, Hausnummer: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>_________________________________________________________</w:t>
      </w:r>
    </w:p>
    <w:p w:rsidR="00F30991" w:rsidRDefault="00F30991" w:rsidP="0069187E">
      <w:pPr>
        <w:spacing w:after="0" w:line="240" w:lineRule="auto"/>
        <w:ind w:left="-851"/>
        <w:rPr>
          <w:rFonts w:ascii="Arial Narrow" w:hAnsi="Arial Narrow"/>
          <w:b/>
          <w:sz w:val="20"/>
          <w:szCs w:val="20"/>
        </w:rPr>
      </w:pPr>
    </w:p>
    <w:p w:rsidR="00F30991" w:rsidRDefault="00F30991" w:rsidP="0069187E">
      <w:pPr>
        <w:spacing w:after="0" w:line="240" w:lineRule="auto"/>
        <w:ind w:left="-851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PLZ, Ort: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>_________________________________________________________</w:t>
      </w:r>
    </w:p>
    <w:p w:rsidR="00F30991" w:rsidRDefault="00F30991" w:rsidP="0069187E">
      <w:pPr>
        <w:spacing w:after="0" w:line="240" w:lineRule="auto"/>
        <w:ind w:left="-851"/>
        <w:rPr>
          <w:rFonts w:ascii="Arial Narrow" w:hAnsi="Arial Narrow"/>
          <w:b/>
          <w:sz w:val="20"/>
          <w:szCs w:val="20"/>
        </w:rPr>
      </w:pPr>
    </w:p>
    <w:p w:rsidR="00F30991" w:rsidRDefault="00F30991" w:rsidP="0069187E">
      <w:pPr>
        <w:spacing w:after="0" w:line="240" w:lineRule="auto"/>
        <w:ind w:left="-851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Telefon: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>_________________________________________________________</w:t>
      </w:r>
    </w:p>
    <w:p w:rsidR="00A63378" w:rsidRDefault="00A63378" w:rsidP="0069187E">
      <w:pPr>
        <w:spacing w:after="0" w:line="240" w:lineRule="auto"/>
        <w:ind w:left="-851"/>
        <w:rPr>
          <w:rFonts w:ascii="Arial Narrow" w:hAnsi="Arial Narrow"/>
          <w:b/>
          <w:sz w:val="20"/>
          <w:szCs w:val="20"/>
        </w:rPr>
      </w:pPr>
    </w:p>
    <w:p w:rsidR="0017538F" w:rsidRDefault="00A63378" w:rsidP="0069187E">
      <w:pPr>
        <w:spacing w:after="0" w:line="240" w:lineRule="auto"/>
        <w:ind w:left="-851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20"/>
          <w:szCs w:val="20"/>
        </w:rPr>
        <w:t>Standort der Erzeugun</w:t>
      </w:r>
      <w:r w:rsidR="0017538F">
        <w:rPr>
          <w:rFonts w:ascii="Arial Narrow" w:hAnsi="Arial Narrow"/>
          <w:b/>
          <w:sz w:val="20"/>
          <w:szCs w:val="20"/>
        </w:rPr>
        <w:t>g</w:t>
      </w:r>
      <w:r>
        <w:rPr>
          <w:rFonts w:ascii="Arial Narrow" w:hAnsi="Arial Narrow"/>
          <w:b/>
          <w:sz w:val="20"/>
          <w:szCs w:val="20"/>
        </w:rPr>
        <w:t>sanlage:</w:t>
      </w:r>
      <w:r w:rsidR="0017538F">
        <w:rPr>
          <w:rFonts w:ascii="Arial Narrow" w:hAnsi="Arial Narrow"/>
          <w:b/>
          <w:sz w:val="20"/>
          <w:szCs w:val="20"/>
        </w:rPr>
        <w:tab/>
      </w:r>
      <w:r w:rsidR="0017538F">
        <w:rPr>
          <w:rFonts w:ascii="Arial Narrow" w:hAnsi="Arial Narrow"/>
          <w:b/>
          <w:sz w:val="20"/>
          <w:szCs w:val="20"/>
        </w:rPr>
        <w:tab/>
        <w:t>_________________________________________________________</w:t>
      </w:r>
    </w:p>
    <w:p w:rsidR="0017538F" w:rsidRDefault="0017538F" w:rsidP="0069187E">
      <w:pPr>
        <w:spacing w:after="0" w:line="240" w:lineRule="auto"/>
        <w:ind w:left="-851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 w:rsidRPr="00581311">
        <w:rPr>
          <w:rFonts w:ascii="Arial Narrow" w:hAnsi="Arial Narrow"/>
          <w:sz w:val="16"/>
          <w:szCs w:val="16"/>
        </w:rPr>
        <w:t>(Straße, Flur, Flurstück)</w:t>
      </w:r>
    </w:p>
    <w:p w:rsidR="00F30991" w:rsidRDefault="00F30991" w:rsidP="0069187E">
      <w:pPr>
        <w:spacing w:after="0" w:line="240" w:lineRule="auto"/>
        <w:ind w:left="-851"/>
        <w:rPr>
          <w:rFonts w:ascii="Arial Narrow" w:hAnsi="Arial Narrow"/>
          <w:sz w:val="16"/>
          <w:szCs w:val="16"/>
        </w:rPr>
      </w:pPr>
    </w:p>
    <w:p w:rsidR="00F30991" w:rsidRDefault="00F30991" w:rsidP="0069187E">
      <w:pPr>
        <w:spacing w:after="0" w:line="240" w:lineRule="auto"/>
        <w:ind w:left="-851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installierte Leistung: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>_________________________________________________________</w:t>
      </w:r>
    </w:p>
    <w:p w:rsidR="00F30991" w:rsidRDefault="00F30991" w:rsidP="0069187E">
      <w:pPr>
        <w:spacing w:after="0" w:line="240" w:lineRule="auto"/>
        <w:ind w:left="-851"/>
        <w:rPr>
          <w:rFonts w:ascii="Arial Narrow" w:hAnsi="Arial Narrow"/>
          <w:b/>
          <w:sz w:val="20"/>
          <w:szCs w:val="20"/>
        </w:rPr>
      </w:pPr>
    </w:p>
    <w:p w:rsidR="0017538F" w:rsidRDefault="00F30991" w:rsidP="0069187E">
      <w:pPr>
        <w:spacing w:after="0" w:line="240" w:lineRule="auto"/>
        <w:ind w:left="-851"/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  <w:szCs w:val="20"/>
        </w:rPr>
        <w:t>Energieart: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>_________________________________________________________</w:t>
      </w:r>
    </w:p>
    <w:p w:rsidR="00280276" w:rsidRPr="00280276" w:rsidRDefault="00280276" w:rsidP="00F30991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36A57" w:rsidRPr="00280276" w:rsidRDefault="00636A57" w:rsidP="00280276">
      <w:pPr>
        <w:pBdr>
          <w:bottom w:val="single" w:sz="12" w:space="1" w:color="auto"/>
        </w:pBdr>
        <w:spacing w:after="0" w:line="240" w:lineRule="auto"/>
        <w:ind w:left="-851"/>
        <w:rPr>
          <w:rFonts w:ascii="Arial Narrow" w:hAnsi="Arial Narrow"/>
          <w:sz w:val="20"/>
          <w:szCs w:val="20"/>
        </w:rPr>
      </w:pPr>
    </w:p>
    <w:p w:rsidR="001264E9" w:rsidRDefault="008C514F" w:rsidP="00280276">
      <w:pPr>
        <w:spacing w:after="0" w:line="240" w:lineRule="auto"/>
        <w:ind w:left="-851"/>
        <w:rPr>
          <w:rFonts w:ascii="Arial Narrow" w:hAnsi="Arial Narrow"/>
          <w:b/>
          <w:sz w:val="20"/>
          <w:szCs w:val="20"/>
        </w:rPr>
      </w:pPr>
      <w:r w:rsidRPr="001264E9">
        <w:rPr>
          <w:rFonts w:ascii="Arial Narrow" w:hAnsi="Arial Narrow"/>
          <w:b/>
          <w:sz w:val="20"/>
          <w:szCs w:val="20"/>
        </w:rPr>
        <w:t xml:space="preserve"> </w:t>
      </w:r>
    </w:p>
    <w:p w:rsidR="0045719F" w:rsidRDefault="0045719F" w:rsidP="0045719F">
      <w:pPr>
        <w:spacing w:after="0" w:line="360" w:lineRule="auto"/>
        <w:ind w:left="-851"/>
        <w:rPr>
          <w:rFonts w:ascii="Arial Narrow" w:hAnsi="Arial Narrow"/>
          <w:sz w:val="20"/>
          <w:szCs w:val="20"/>
        </w:rPr>
      </w:pPr>
    </w:p>
    <w:p w:rsidR="005A5E21" w:rsidRDefault="00F30991" w:rsidP="00126B5E">
      <w:pPr>
        <w:spacing w:after="0" w:line="360" w:lineRule="auto"/>
        <w:ind w:left="-85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Ich/Wir bestelle/-n hiermit einen Funk-Rundsteuerempfänger (FRE) zum Preis von </w:t>
      </w:r>
      <w:r w:rsidR="009C15A4">
        <w:rPr>
          <w:rFonts w:ascii="Arial Narrow" w:hAnsi="Arial Narrow"/>
          <w:b/>
          <w:sz w:val="20"/>
          <w:szCs w:val="20"/>
          <w:u w:val="single"/>
        </w:rPr>
        <w:t>26</w:t>
      </w:r>
      <w:r w:rsidR="00FE28E3">
        <w:rPr>
          <w:rFonts w:ascii="Arial Narrow" w:hAnsi="Arial Narrow"/>
          <w:b/>
          <w:sz w:val="20"/>
          <w:szCs w:val="20"/>
          <w:u w:val="single"/>
        </w:rPr>
        <w:t>1</w:t>
      </w:r>
      <w:r w:rsidR="009C15A4">
        <w:rPr>
          <w:rFonts w:ascii="Arial Narrow" w:hAnsi="Arial Narrow"/>
          <w:b/>
          <w:sz w:val="20"/>
          <w:szCs w:val="20"/>
          <w:u w:val="single"/>
        </w:rPr>
        <w:t>,00 Euro</w:t>
      </w:r>
      <w:r w:rsidR="009C15A4">
        <w:rPr>
          <w:rFonts w:ascii="Arial Narrow" w:hAnsi="Arial Narrow"/>
          <w:sz w:val="20"/>
          <w:szCs w:val="20"/>
        </w:rPr>
        <w:t xml:space="preserve"> </w:t>
      </w:r>
      <w:r w:rsidR="0002716A">
        <w:rPr>
          <w:rFonts w:ascii="Arial Narrow" w:hAnsi="Arial Narrow"/>
          <w:sz w:val="20"/>
          <w:szCs w:val="20"/>
        </w:rPr>
        <w:t>netto</w:t>
      </w:r>
      <w:r w:rsidR="009C15A4">
        <w:rPr>
          <w:rFonts w:ascii="Arial Narrow" w:hAnsi="Arial Narrow"/>
          <w:sz w:val="20"/>
          <w:szCs w:val="20"/>
        </w:rPr>
        <w:t xml:space="preserve"> </w:t>
      </w:r>
      <w:r w:rsidR="00C461D4">
        <w:rPr>
          <w:rFonts w:ascii="Arial Narrow" w:hAnsi="Arial Narrow"/>
          <w:sz w:val="20"/>
          <w:szCs w:val="20"/>
        </w:rPr>
        <w:t>zzgl. der jeweils gültigen Umsatzsteuer.</w:t>
      </w:r>
      <w:r w:rsidR="00126B5E">
        <w:rPr>
          <w:rFonts w:ascii="Arial Narrow" w:hAnsi="Arial Narrow"/>
          <w:sz w:val="20"/>
          <w:szCs w:val="20"/>
        </w:rPr>
        <w:t xml:space="preserve"> </w:t>
      </w:r>
      <w:r w:rsidR="00C461D4">
        <w:rPr>
          <w:rFonts w:ascii="Arial Narrow" w:hAnsi="Arial Narrow"/>
          <w:sz w:val="20"/>
          <w:szCs w:val="20"/>
        </w:rPr>
        <w:t>Im Nettopreis enthalten:</w:t>
      </w:r>
    </w:p>
    <w:p w:rsidR="00C461D4" w:rsidRDefault="00C461D4" w:rsidP="00126B5E">
      <w:pPr>
        <w:spacing w:after="0" w:line="360" w:lineRule="auto"/>
        <w:ind w:left="-851"/>
        <w:jc w:val="both"/>
        <w:rPr>
          <w:rFonts w:ascii="Arial Narrow" w:hAnsi="Arial Narrow"/>
          <w:sz w:val="20"/>
          <w:szCs w:val="20"/>
        </w:rPr>
      </w:pPr>
    </w:p>
    <w:p w:rsidR="009C15A4" w:rsidRDefault="009C15A4" w:rsidP="00126B5E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Inbetriebnahme, Funktionsprüfung, Beschaffung, Lagerung und Parametrierung entsprechend den Vorgaben der Stadtwerke Windsbach</w:t>
      </w:r>
    </w:p>
    <w:p w:rsidR="009C15A4" w:rsidRDefault="009C15A4" w:rsidP="00126B5E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Abholung des FRE und </w:t>
      </w:r>
      <w:r w:rsidR="00126B5E">
        <w:rPr>
          <w:rFonts w:ascii="Arial Narrow" w:hAnsi="Arial Narrow"/>
          <w:sz w:val="20"/>
          <w:szCs w:val="20"/>
        </w:rPr>
        <w:t>ggf.</w:t>
      </w:r>
      <w:r>
        <w:rPr>
          <w:rFonts w:ascii="Arial Narrow" w:hAnsi="Arial Narrow"/>
          <w:sz w:val="20"/>
          <w:szCs w:val="20"/>
        </w:rPr>
        <w:t xml:space="preserve"> Außenantenne durch den Anlagenbetreiber/-errichter bei den Stadtwerken Windsbach, Retzendorfer Str. 32, </w:t>
      </w:r>
      <w:r w:rsidR="0002716A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91575 Windsbach</w:t>
      </w:r>
      <w:r w:rsidR="00126B5E">
        <w:rPr>
          <w:rFonts w:ascii="Arial Narrow" w:hAnsi="Arial Narrow"/>
          <w:sz w:val="20"/>
          <w:szCs w:val="20"/>
        </w:rPr>
        <w:t>, Telefon: (</w:t>
      </w:r>
      <w:r w:rsidR="00126B5E" w:rsidRPr="00126B5E">
        <w:rPr>
          <w:rFonts w:ascii="Arial Narrow" w:hAnsi="Arial Narrow"/>
          <w:sz w:val="20"/>
          <w:szCs w:val="20"/>
        </w:rPr>
        <w:t>09871</w:t>
      </w:r>
      <w:r w:rsidR="00126B5E">
        <w:rPr>
          <w:rFonts w:ascii="Arial Narrow" w:hAnsi="Arial Narrow"/>
          <w:sz w:val="20"/>
          <w:szCs w:val="20"/>
        </w:rPr>
        <w:t xml:space="preserve">) </w:t>
      </w:r>
      <w:r w:rsidR="00126B5E" w:rsidRPr="00126B5E">
        <w:rPr>
          <w:rFonts w:ascii="Arial Narrow" w:hAnsi="Arial Narrow"/>
          <w:sz w:val="20"/>
          <w:szCs w:val="20"/>
        </w:rPr>
        <w:t>7064110</w:t>
      </w:r>
    </w:p>
    <w:p w:rsidR="0045719F" w:rsidRPr="0045719F" w:rsidRDefault="0045719F" w:rsidP="00126B5E">
      <w:pPr>
        <w:spacing w:after="0" w:line="360" w:lineRule="auto"/>
        <w:ind w:left="-851"/>
        <w:jc w:val="both"/>
        <w:rPr>
          <w:rFonts w:ascii="Arial Narrow" w:hAnsi="Arial Narrow"/>
          <w:sz w:val="20"/>
          <w:szCs w:val="20"/>
        </w:rPr>
      </w:pPr>
    </w:p>
    <w:p w:rsidR="009C15A4" w:rsidRPr="009C15A4" w:rsidRDefault="009C15A4" w:rsidP="00126B5E">
      <w:pPr>
        <w:spacing w:after="0" w:line="360" w:lineRule="auto"/>
        <w:ind w:left="-85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Der FRE-Einbau am Einsatzort </w:t>
      </w:r>
      <w:r w:rsidR="00126B5E">
        <w:rPr>
          <w:rFonts w:ascii="Arial Narrow" w:hAnsi="Arial Narrow"/>
          <w:sz w:val="20"/>
          <w:szCs w:val="20"/>
        </w:rPr>
        <w:t xml:space="preserve">hat </w:t>
      </w:r>
      <w:r>
        <w:rPr>
          <w:rFonts w:ascii="Arial Narrow" w:hAnsi="Arial Narrow"/>
          <w:sz w:val="20"/>
          <w:szCs w:val="20"/>
        </w:rPr>
        <w:t>eigenverantwortlich durch den Auftraggeber</w:t>
      </w:r>
      <w:r w:rsidR="00126B5E">
        <w:rPr>
          <w:rFonts w:ascii="Arial Narrow" w:hAnsi="Arial Narrow"/>
          <w:sz w:val="20"/>
          <w:szCs w:val="20"/>
        </w:rPr>
        <w:t xml:space="preserve"> zu erfolgen</w:t>
      </w:r>
      <w:bookmarkStart w:id="0" w:name="_GoBack"/>
      <w:bookmarkEnd w:id="0"/>
      <w:r>
        <w:rPr>
          <w:rFonts w:ascii="Arial Narrow" w:hAnsi="Arial Narrow"/>
          <w:sz w:val="20"/>
          <w:szCs w:val="20"/>
        </w:rPr>
        <w:t>.</w:t>
      </w:r>
      <w:r w:rsidR="0045719F">
        <w:rPr>
          <w:rFonts w:ascii="Arial Narrow" w:hAnsi="Arial Narrow"/>
          <w:sz w:val="20"/>
          <w:szCs w:val="20"/>
        </w:rPr>
        <w:t xml:space="preserve"> Die Lieferzeit </w:t>
      </w:r>
      <w:r w:rsidR="001B1974">
        <w:rPr>
          <w:rFonts w:ascii="Arial Narrow" w:hAnsi="Arial Narrow"/>
          <w:sz w:val="20"/>
          <w:szCs w:val="20"/>
        </w:rPr>
        <w:t>kann</w:t>
      </w:r>
      <w:r w:rsidR="0045719F">
        <w:rPr>
          <w:rFonts w:ascii="Arial Narrow" w:hAnsi="Arial Narrow"/>
          <w:sz w:val="20"/>
          <w:szCs w:val="20"/>
        </w:rPr>
        <w:t xml:space="preserve"> ca. vier Wochen</w:t>
      </w:r>
      <w:r w:rsidR="001B1974">
        <w:rPr>
          <w:rFonts w:ascii="Arial Narrow" w:hAnsi="Arial Narrow"/>
          <w:sz w:val="20"/>
          <w:szCs w:val="20"/>
        </w:rPr>
        <w:t xml:space="preserve"> betragen.</w:t>
      </w:r>
      <w:r w:rsidR="0045719F">
        <w:rPr>
          <w:rFonts w:ascii="Arial Narrow" w:hAnsi="Arial Narrow"/>
          <w:sz w:val="20"/>
          <w:szCs w:val="20"/>
        </w:rPr>
        <w:t xml:space="preserve"> </w:t>
      </w:r>
      <w:r w:rsidR="001B1974">
        <w:rPr>
          <w:rFonts w:ascii="Arial Narrow" w:hAnsi="Arial Narrow"/>
          <w:sz w:val="20"/>
          <w:szCs w:val="20"/>
        </w:rPr>
        <w:t>N</w:t>
      </w:r>
      <w:r w:rsidR="0045719F">
        <w:rPr>
          <w:rFonts w:ascii="Arial Narrow" w:hAnsi="Arial Narrow"/>
          <w:sz w:val="20"/>
          <w:szCs w:val="20"/>
        </w:rPr>
        <w:t>ach technisch und kaufmännisch klarem Auftrag</w:t>
      </w:r>
      <w:r w:rsidR="001B1974">
        <w:rPr>
          <w:rFonts w:ascii="Arial Narrow" w:hAnsi="Arial Narrow"/>
          <w:sz w:val="20"/>
          <w:szCs w:val="20"/>
        </w:rPr>
        <w:t xml:space="preserve"> (Bestellung) erfolgt die Rechnungsstellung. Nach Zahlungseingang kann</w:t>
      </w:r>
      <w:r w:rsidR="00126B5E">
        <w:rPr>
          <w:rFonts w:ascii="Arial Narrow" w:hAnsi="Arial Narrow"/>
          <w:sz w:val="20"/>
          <w:szCs w:val="20"/>
        </w:rPr>
        <w:t>,</w:t>
      </w:r>
      <w:r w:rsidR="001B1974">
        <w:rPr>
          <w:rFonts w:ascii="Arial Narrow" w:hAnsi="Arial Narrow"/>
          <w:sz w:val="20"/>
          <w:szCs w:val="20"/>
        </w:rPr>
        <w:t xml:space="preserve"> nach vorheriger Absprache</w:t>
      </w:r>
      <w:r w:rsidR="00126B5E">
        <w:rPr>
          <w:rFonts w:ascii="Arial Narrow" w:hAnsi="Arial Narrow"/>
          <w:sz w:val="20"/>
          <w:szCs w:val="20"/>
        </w:rPr>
        <w:t xml:space="preserve"> unter o. a. Telefonnummer, die Abholung erfolgen.</w:t>
      </w:r>
      <w:r w:rsidR="0045719F">
        <w:rPr>
          <w:rFonts w:ascii="Arial Narrow" w:hAnsi="Arial Narrow"/>
          <w:sz w:val="20"/>
          <w:szCs w:val="20"/>
        </w:rPr>
        <w:t xml:space="preserve"> Für Störungen und Beeinträchtigungen des Telegrammsignals der Funk-Rundsteuerzentrale und des Zentralrechners der EFR (Europäische Funk-Rundsteuerung GmbH) übernimmt der Netzbetreiber Stadtwerke Windsbach keine Haftung. Die Gewährleistung auf elektrische Betriebsmittel, welche durch die Stadtwerke Windsbach geliefert wurden, beträgt zwei Jahre.</w:t>
      </w:r>
    </w:p>
    <w:p w:rsidR="009C15A4" w:rsidRPr="009C15A4" w:rsidRDefault="009C15A4" w:rsidP="00126B5E">
      <w:pPr>
        <w:spacing w:after="0" w:line="360" w:lineRule="auto"/>
        <w:ind w:left="-85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Ich/Wir habe/-n zur Kenntnis genommen, dass die Technischen Mindestanforderungen zur Umsetzung des Einspeisemanagements der Stadtwerke Windsbach zu beachten sind.</w:t>
      </w:r>
    </w:p>
    <w:p w:rsidR="00C520D8" w:rsidRDefault="00C520D8" w:rsidP="00280276">
      <w:pPr>
        <w:spacing w:after="0" w:line="240" w:lineRule="auto"/>
        <w:ind w:left="-851"/>
        <w:rPr>
          <w:rFonts w:ascii="Arial Narrow" w:hAnsi="Arial Narrow"/>
          <w:sz w:val="16"/>
          <w:szCs w:val="16"/>
        </w:rPr>
      </w:pPr>
    </w:p>
    <w:p w:rsidR="0045719F" w:rsidRDefault="0045719F" w:rsidP="00280276">
      <w:pPr>
        <w:spacing w:after="0" w:line="240" w:lineRule="auto"/>
        <w:ind w:left="-851"/>
        <w:rPr>
          <w:rFonts w:ascii="Arial Narrow" w:hAnsi="Arial Narrow"/>
          <w:sz w:val="16"/>
          <w:szCs w:val="16"/>
        </w:rPr>
      </w:pPr>
    </w:p>
    <w:p w:rsidR="0045719F" w:rsidRDefault="0045719F" w:rsidP="00280276">
      <w:pPr>
        <w:spacing w:after="0" w:line="240" w:lineRule="auto"/>
        <w:ind w:left="-851"/>
        <w:rPr>
          <w:rFonts w:ascii="Arial Narrow" w:hAnsi="Arial Narrow"/>
          <w:sz w:val="16"/>
          <w:szCs w:val="16"/>
        </w:rPr>
      </w:pPr>
    </w:p>
    <w:p w:rsidR="0045719F" w:rsidRDefault="0045719F" w:rsidP="00280276">
      <w:pPr>
        <w:spacing w:after="0" w:line="240" w:lineRule="auto"/>
        <w:ind w:left="-851"/>
        <w:rPr>
          <w:rFonts w:ascii="Arial Narrow" w:hAnsi="Arial Narrow"/>
          <w:sz w:val="16"/>
          <w:szCs w:val="16"/>
        </w:rPr>
      </w:pPr>
    </w:p>
    <w:p w:rsidR="0045719F" w:rsidRDefault="0045719F" w:rsidP="00280276">
      <w:pPr>
        <w:spacing w:after="0" w:line="240" w:lineRule="auto"/>
        <w:ind w:left="-851"/>
        <w:rPr>
          <w:rFonts w:ascii="Arial Narrow" w:hAnsi="Arial Narrow"/>
          <w:sz w:val="16"/>
          <w:szCs w:val="16"/>
        </w:rPr>
      </w:pPr>
    </w:p>
    <w:p w:rsidR="0045719F" w:rsidRDefault="0045719F" w:rsidP="00280276">
      <w:pPr>
        <w:spacing w:after="0" w:line="240" w:lineRule="auto"/>
        <w:ind w:left="-851"/>
        <w:rPr>
          <w:rFonts w:ascii="Arial Narrow" w:hAnsi="Arial Narrow"/>
          <w:sz w:val="16"/>
          <w:szCs w:val="16"/>
        </w:rPr>
      </w:pPr>
    </w:p>
    <w:p w:rsidR="0045719F" w:rsidRDefault="0045719F" w:rsidP="00280276">
      <w:pPr>
        <w:spacing w:after="0" w:line="240" w:lineRule="auto"/>
        <w:ind w:left="-851"/>
        <w:rPr>
          <w:rFonts w:ascii="Arial Narrow" w:hAnsi="Arial Narrow"/>
          <w:sz w:val="16"/>
          <w:szCs w:val="16"/>
        </w:rPr>
      </w:pPr>
    </w:p>
    <w:p w:rsidR="0045719F" w:rsidRDefault="0045719F" w:rsidP="00280276">
      <w:pPr>
        <w:spacing w:after="0" w:line="240" w:lineRule="auto"/>
        <w:ind w:left="-851"/>
        <w:rPr>
          <w:rFonts w:ascii="Arial Narrow" w:hAnsi="Arial Narrow"/>
          <w:sz w:val="16"/>
          <w:szCs w:val="16"/>
        </w:rPr>
      </w:pPr>
    </w:p>
    <w:p w:rsidR="0045719F" w:rsidRDefault="0045719F" w:rsidP="00280276">
      <w:pPr>
        <w:spacing w:after="0" w:line="240" w:lineRule="auto"/>
        <w:ind w:left="-851"/>
        <w:rPr>
          <w:rFonts w:ascii="Arial Narrow" w:hAnsi="Arial Narrow"/>
          <w:sz w:val="16"/>
          <w:szCs w:val="16"/>
        </w:rPr>
      </w:pPr>
    </w:p>
    <w:p w:rsidR="004D6476" w:rsidRDefault="004D6476" w:rsidP="00280276">
      <w:pPr>
        <w:spacing w:after="0" w:line="240" w:lineRule="auto"/>
        <w:ind w:left="-851"/>
        <w:rPr>
          <w:rFonts w:ascii="Arial Narrow" w:hAnsi="Arial Narrow"/>
          <w:sz w:val="16"/>
          <w:szCs w:val="16"/>
        </w:rPr>
      </w:pPr>
    </w:p>
    <w:p w:rsidR="00F036AF" w:rsidRDefault="00F036AF" w:rsidP="00280276">
      <w:pPr>
        <w:spacing w:after="0" w:line="240" w:lineRule="auto"/>
        <w:ind w:left="-851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____________________________________________________</w:t>
      </w:r>
      <w:r w:rsidR="0045719F">
        <w:rPr>
          <w:rFonts w:ascii="Arial Narrow" w:hAnsi="Arial Narrow"/>
          <w:sz w:val="16"/>
          <w:szCs w:val="16"/>
        </w:rPr>
        <w:tab/>
      </w:r>
      <w:r w:rsidR="0045719F">
        <w:rPr>
          <w:rFonts w:ascii="Arial Narrow" w:hAnsi="Arial Narrow"/>
          <w:sz w:val="16"/>
          <w:szCs w:val="16"/>
        </w:rPr>
        <w:tab/>
      </w:r>
      <w:r w:rsidR="0045719F">
        <w:rPr>
          <w:rFonts w:ascii="Arial Narrow" w:hAnsi="Arial Narrow"/>
          <w:sz w:val="16"/>
          <w:szCs w:val="16"/>
        </w:rPr>
        <w:tab/>
        <w:t>____________________________________________________</w:t>
      </w:r>
      <w:r w:rsidR="0045719F">
        <w:rPr>
          <w:rFonts w:ascii="Arial Narrow" w:hAnsi="Arial Narrow"/>
          <w:sz w:val="16"/>
          <w:szCs w:val="16"/>
        </w:rPr>
        <w:tab/>
      </w:r>
      <w:r w:rsidR="0045719F">
        <w:rPr>
          <w:rFonts w:ascii="Arial Narrow" w:hAnsi="Arial Narrow"/>
          <w:sz w:val="16"/>
          <w:szCs w:val="16"/>
        </w:rPr>
        <w:tab/>
      </w:r>
    </w:p>
    <w:p w:rsidR="00F036AF" w:rsidRPr="00F036AF" w:rsidRDefault="00F036AF" w:rsidP="00280276">
      <w:pPr>
        <w:spacing w:after="0" w:line="240" w:lineRule="auto"/>
        <w:ind w:left="-851"/>
        <w:rPr>
          <w:rFonts w:ascii="Arial Narrow" w:hAnsi="Arial Narrow"/>
          <w:sz w:val="20"/>
          <w:szCs w:val="20"/>
        </w:rPr>
      </w:pPr>
      <w:r w:rsidRPr="00F036AF">
        <w:rPr>
          <w:rFonts w:ascii="Arial Narrow" w:hAnsi="Arial Narrow"/>
          <w:sz w:val="20"/>
          <w:szCs w:val="20"/>
        </w:rPr>
        <w:t>Ort, Datum</w:t>
      </w:r>
      <w:r w:rsidR="0045719F">
        <w:rPr>
          <w:rFonts w:ascii="Arial Narrow" w:hAnsi="Arial Narrow"/>
          <w:sz w:val="20"/>
          <w:szCs w:val="20"/>
        </w:rPr>
        <w:tab/>
      </w:r>
      <w:r w:rsidR="0045719F">
        <w:rPr>
          <w:rFonts w:ascii="Arial Narrow" w:hAnsi="Arial Narrow"/>
          <w:sz w:val="20"/>
          <w:szCs w:val="20"/>
        </w:rPr>
        <w:tab/>
      </w:r>
      <w:r w:rsidR="0045719F">
        <w:rPr>
          <w:rFonts w:ascii="Arial Narrow" w:hAnsi="Arial Narrow"/>
          <w:sz w:val="20"/>
          <w:szCs w:val="20"/>
        </w:rPr>
        <w:tab/>
      </w:r>
      <w:r w:rsidR="0045719F">
        <w:rPr>
          <w:rFonts w:ascii="Arial Narrow" w:hAnsi="Arial Narrow"/>
          <w:sz w:val="20"/>
          <w:szCs w:val="20"/>
        </w:rPr>
        <w:tab/>
      </w:r>
      <w:r w:rsidR="0045719F">
        <w:rPr>
          <w:rFonts w:ascii="Arial Narrow" w:hAnsi="Arial Narrow"/>
          <w:sz w:val="20"/>
          <w:szCs w:val="20"/>
        </w:rPr>
        <w:tab/>
      </w:r>
      <w:r w:rsidR="0045719F">
        <w:rPr>
          <w:rFonts w:ascii="Arial Narrow" w:hAnsi="Arial Narrow"/>
          <w:sz w:val="20"/>
          <w:szCs w:val="20"/>
        </w:rPr>
        <w:tab/>
      </w:r>
      <w:r w:rsidR="0045719F">
        <w:rPr>
          <w:rFonts w:ascii="Arial Narrow" w:hAnsi="Arial Narrow"/>
          <w:sz w:val="20"/>
          <w:szCs w:val="20"/>
        </w:rPr>
        <w:tab/>
      </w:r>
      <w:r w:rsidR="0045719F">
        <w:rPr>
          <w:rFonts w:ascii="Arial Narrow" w:hAnsi="Arial Narrow"/>
          <w:sz w:val="20"/>
          <w:szCs w:val="20"/>
        </w:rPr>
        <w:tab/>
        <w:t>Unterschrift Auftraggeber</w:t>
      </w:r>
    </w:p>
    <w:p w:rsidR="00F036AF" w:rsidRDefault="00F036AF" w:rsidP="00280276">
      <w:pPr>
        <w:spacing w:after="0" w:line="240" w:lineRule="auto"/>
        <w:ind w:left="-851"/>
        <w:rPr>
          <w:rFonts w:ascii="Arial Narrow" w:hAnsi="Arial Narrow"/>
          <w:sz w:val="16"/>
          <w:szCs w:val="16"/>
        </w:rPr>
      </w:pPr>
    </w:p>
    <w:p w:rsidR="00F036AF" w:rsidRDefault="00F036AF" w:rsidP="00280276">
      <w:pPr>
        <w:spacing w:after="0" w:line="240" w:lineRule="auto"/>
        <w:ind w:left="-851"/>
        <w:rPr>
          <w:rFonts w:ascii="Arial Narrow" w:hAnsi="Arial Narrow"/>
          <w:sz w:val="16"/>
          <w:szCs w:val="16"/>
        </w:rPr>
      </w:pPr>
    </w:p>
    <w:p w:rsidR="00F036AF" w:rsidRDefault="00F036AF" w:rsidP="00F036AF">
      <w:pPr>
        <w:spacing w:after="0" w:line="240" w:lineRule="auto"/>
        <w:ind w:left="-851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:rsidR="0045719F" w:rsidRDefault="0045719F" w:rsidP="00280276">
      <w:pPr>
        <w:spacing w:after="0" w:line="240" w:lineRule="auto"/>
        <w:ind w:left="-851"/>
        <w:rPr>
          <w:rFonts w:ascii="Arial Narrow" w:hAnsi="Arial Narrow"/>
          <w:sz w:val="20"/>
          <w:szCs w:val="20"/>
        </w:rPr>
      </w:pPr>
    </w:p>
    <w:p w:rsidR="004D6476" w:rsidRDefault="004D6476" w:rsidP="00280276">
      <w:pPr>
        <w:spacing w:after="0" w:line="240" w:lineRule="auto"/>
        <w:ind w:left="-85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Bitte zurücksenden an:</w:t>
      </w:r>
    </w:p>
    <w:p w:rsidR="004D6476" w:rsidRDefault="004D6476" w:rsidP="00280276">
      <w:pPr>
        <w:spacing w:after="0" w:line="240" w:lineRule="auto"/>
        <w:ind w:left="-851"/>
        <w:rPr>
          <w:rFonts w:ascii="Arial Narrow" w:hAnsi="Arial Narrow"/>
          <w:sz w:val="20"/>
          <w:szCs w:val="20"/>
        </w:rPr>
      </w:pPr>
    </w:p>
    <w:p w:rsidR="004D6476" w:rsidRDefault="004D6476" w:rsidP="00280276">
      <w:pPr>
        <w:spacing w:after="0" w:line="240" w:lineRule="auto"/>
        <w:ind w:left="-85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Stadtwerke Windsbach</w:t>
      </w:r>
    </w:p>
    <w:p w:rsidR="004D6476" w:rsidRDefault="004D6476" w:rsidP="00280276">
      <w:pPr>
        <w:spacing w:after="0" w:line="240" w:lineRule="auto"/>
        <w:ind w:left="-85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Hauptstr. 15</w:t>
      </w:r>
    </w:p>
    <w:p w:rsidR="004D6476" w:rsidRDefault="004D6476" w:rsidP="00280276">
      <w:pPr>
        <w:spacing w:after="0" w:line="240" w:lineRule="auto"/>
        <w:ind w:left="-85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91575 Windsbach</w:t>
      </w:r>
    </w:p>
    <w:p w:rsidR="004D6476" w:rsidRDefault="004D6476" w:rsidP="00280276">
      <w:pPr>
        <w:spacing w:after="0" w:line="240" w:lineRule="auto"/>
        <w:ind w:left="-851"/>
        <w:rPr>
          <w:rFonts w:ascii="Arial Narrow" w:hAnsi="Arial Narrow"/>
          <w:sz w:val="20"/>
          <w:szCs w:val="20"/>
        </w:rPr>
      </w:pPr>
    </w:p>
    <w:p w:rsidR="004D6476" w:rsidRDefault="004D6476" w:rsidP="00280276">
      <w:pPr>
        <w:spacing w:after="0" w:line="240" w:lineRule="auto"/>
        <w:ind w:left="-85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E-Mail: </w:t>
      </w:r>
      <w:r>
        <w:rPr>
          <w:rFonts w:ascii="Arial Narrow" w:hAnsi="Arial Narrow"/>
          <w:sz w:val="20"/>
          <w:szCs w:val="20"/>
        </w:rPr>
        <w:tab/>
      </w:r>
      <w:hyperlink r:id="rId8" w:history="1">
        <w:r w:rsidRPr="00484DE5">
          <w:rPr>
            <w:rStyle w:val="Hyperlink"/>
            <w:rFonts w:ascii="Arial Narrow" w:hAnsi="Arial Narrow"/>
            <w:sz w:val="20"/>
            <w:szCs w:val="20"/>
          </w:rPr>
          <w:t>stadtwerke@windsbach.de</w:t>
        </w:r>
      </w:hyperlink>
    </w:p>
    <w:p w:rsidR="004D6476" w:rsidRPr="00F036AF" w:rsidRDefault="004D6476" w:rsidP="00280276">
      <w:pPr>
        <w:spacing w:after="0" w:line="240" w:lineRule="auto"/>
        <w:ind w:left="-85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Fax:</w:t>
      </w:r>
      <w:r>
        <w:rPr>
          <w:rFonts w:ascii="Arial Narrow" w:hAnsi="Arial Narrow"/>
          <w:sz w:val="20"/>
          <w:szCs w:val="20"/>
        </w:rPr>
        <w:tab/>
        <w:t>(09871) 6701-50</w:t>
      </w:r>
    </w:p>
    <w:sectPr w:rsidR="004D6476" w:rsidRPr="00F036AF" w:rsidSect="0069187E">
      <w:pgSz w:w="11906" w:h="16838"/>
      <w:pgMar w:top="567" w:right="566" w:bottom="568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F53"/>
    <w:multiLevelType w:val="hybridMultilevel"/>
    <w:tmpl w:val="47E6A76C"/>
    <w:lvl w:ilvl="0" w:tplc="ED00A944">
      <w:numFmt w:val="bullet"/>
      <w:lvlText w:val="-"/>
      <w:lvlJc w:val="left"/>
      <w:pPr>
        <w:ind w:left="-491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EE"/>
    <w:rsid w:val="0002716A"/>
    <w:rsid w:val="001264E9"/>
    <w:rsid w:val="00126B5E"/>
    <w:rsid w:val="001428CC"/>
    <w:rsid w:val="0017538F"/>
    <w:rsid w:val="001A41A2"/>
    <w:rsid w:val="001B1974"/>
    <w:rsid w:val="001F57A0"/>
    <w:rsid w:val="00216A9D"/>
    <w:rsid w:val="00280276"/>
    <w:rsid w:val="002913DC"/>
    <w:rsid w:val="003C6125"/>
    <w:rsid w:val="004361D1"/>
    <w:rsid w:val="0044696D"/>
    <w:rsid w:val="0045719F"/>
    <w:rsid w:val="004C4571"/>
    <w:rsid w:val="004D6476"/>
    <w:rsid w:val="004E1354"/>
    <w:rsid w:val="00533822"/>
    <w:rsid w:val="00581311"/>
    <w:rsid w:val="005A5E21"/>
    <w:rsid w:val="005B105D"/>
    <w:rsid w:val="005E7AC3"/>
    <w:rsid w:val="00636A57"/>
    <w:rsid w:val="0066117C"/>
    <w:rsid w:val="0069187E"/>
    <w:rsid w:val="0069575E"/>
    <w:rsid w:val="007639EE"/>
    <w:rsid w:val="007A50E0"/>
    <w:rsid w:val="007E36CB"/>
    <w:rsid w:val="008C514F"/>
    <w:rsid w:val="00963D0B"/>
    <w:rsid w:val="009C15A4"/>
    <w:rsid w:val="00A63378"/>
    <w:rsid w:val="00C461D4"/>
    <w:rsid w:val="00C520D8"/>
    <w:rsid w:val="00CB5969"/>
    <w:rsid w:val="00D26244"/>
    <w:rsid w:val="00E5207A"/>
    <w:rsid w:val="00E619A0"/>
    <w:rsid w:val="00ED506E"/>
    <w:rsid w:val="00F036AF"/>
    <w:rsid w:val="00F30991"/>
    <w:rsid w:val="00FE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14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D647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C1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14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D647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C1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dtwerke@windsbach.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C0107-516D-48A6-8345-8D8B8C83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 Wronski</dc:creator>
  <cp:lastModifiedBy>Ines Wronski</cp:lastModifiedBy>
  <cp:revision>9</cp:revision>
  <cp:lastPrinted>2012-09-13T08:18:00Z</cp:lastPrinted>
  <dcterms:created xsi:type="dcterms:W3CDTF">2012-11-16T08:19:00Z</dcterms:created>
  <dcterms:modified xsi:type="dcterms:W3CDTF">2013-06-04T13:21:00Z</dcterms:modified>
</cp:coreProperties>
</file>